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E1" w:rsidRPr="00B05031" w:rsidRDefault="009547E1" w:rsidP="00B05031">
      <w:pPr>
        <w:spacing w:line="360" w:lineRule="auto"/>
        <w:rPr>
          <w:rFonts w:ascii="宋体" w:hAnsi="宋体" w:cs="宋体"/>
          <w:b/>
          <w:spacing w:val="1"/>
          <w:sz w:val="36"/>
          <w:szCs w:val="36"/>
        </w:rPr>
      </w:pPr>
      <w:r w:rsidRPr="00B05031">
        <w:rPr>
          <w:rFonts w:ascii="宋体" w:hAnsi="宋体" w:cs="宋体" w:hint="eastAsia"/>
          <w:b/>
          <w:spacing w:val="1"/>
          <w:sz w:val="36"/>
          <w:szCs w:val="36"/>
        </w:rPr>
        <w:t>马鞍山师专疫情防控知识师生线上教育与培训内容</w:t>
      </w:r>
    </w:p>
    <w:p w:rsidR="006C24A6" w:rsidRPr="00047234" w:rsidRDefault="00B05031" w:rsidP="00B05031">
      <w:pPr>
        <w:spacing w:line="360" w:lineRule="auto"/>
        <w:ind w:firstLineChars="200" w:firstLine="544"/>
        <w:rPr>
          <w:rFonts w:ascii="宋体" w:hAnsi="Calibri"/>
          <w:sz w:val="28"/>
          <w:szCs w:val="28"/>
        </w:rPr>
      </w:pPr>
      <w:r w:rsidRPr="00047234">
        <w:rPr>
          <w:rFonts w:ascii="宋体" w:hAnsi="宋体" w:cs="宋体"/>
          <w:spacing w:val="-4"/>
          <w:sz w:val="28"/>
          <w:szCs w:val="28"/>
        </w:rPr>
        <w:t>为</w:t>
      </w:r>
      <w:r w:rsidR="006C24A6" w:rsidRPr="00047234">
        <w:rPr>
          <w:rFonts w:ascii="宋体" w:hAnsi="宋体" w:cs="宋体"/>
          <w:spacing w:val="-4"/>
          <w:sz w:val="28"/>
          <w:szCs w:val="28"/>
        </w:rPr>
        <w:t>切实做好</w:t>
      </w:r>
      <w:r w:rsidRPr="00047234">
        <w:rPr>
          <w:rFonts w:ascii="宋体" w:hAnsi="宋体" w:cs="宋体" w:hint="eastAsia"/>
          <w:spacing w:val="-4"/>
          <w:sz w:val="28"/>
          <w:szCs w:val="28"/>
        </w:rPr>
        <w:t>我校</w:t>
      </w:r>
      <w:r w:rsidR="006C24A6" w:rsidRPr="00047234">
        <w:rPr>
          <w:rFonts w:ascii="宋体" w:hAnsi="宋体" w:cs="宋体"/>
          <w:spacing w:val="-4"/>
          <w:sz w:val="28"/>
          <w:szCs w:val="28"/>
        </w:rPr>
        <w:t>新冠肺炎疫情防控工作，确保</w:t>
      </w:r>
      <w:r w:rsidR="006C24A6" w:rsidRPr="00047234">
        <w:rPr>
          <w:rFonts w:ascii="宋体" w:hAnsi="Calibri"/>
          <w:spacing w:val="-70"/>
          <w:sz w:val="28"/>
          <w:szCs w:val="28"/>
        </w:rPr>
        <w:t xml:space="preserve"> </w:t>
      </w:r>
      <w:r w:rsidR="006C24A6" w:rsidRPr="00047234">
        <w:rPr>
          <w:rFonts w:ascii="宋体" w:hAnsi="Calibri"/>
          <w:sz w:val="28"/>
          <w:szCs w:val="28"/>
        </w:rPr>
        <w:t>2020</w:t>
      </w:r>
      <w:r w:rsidR="006C24A6" w:rsidRPr="00047234">
        <w:rPr>
          <w:rFonts w:ascii="宋体" w:hAnsi="Calibri"/>
          <w:spacing w:val="-70"/>
          <w:sz w:val="28"/>
          <w:szCs w:val="28"/>
        </w:rPr>
        <w:t xml:space="preserve"> </w:t>
      </w:r>
      <w:r w:rsidR="006C24A6" w:rsidRPr="00047234">
        <w:rPr>
          <w:rFonts w:ascii="宋体" w:hAnsi="宋体" w:cs="宋体"/>
          <w:sz w:val="28"/>
          <w:szCs w:val="28"/>
        </w:rPr>
        <w:t>年春</w:t>
      </w:r>
      <w:r w:rsidR="006C24A6" w:rsidRPr="00047234">
        <w:rPr>
          <w:rFonts w:ascii="宋体" w:hAnsi="宋体" w:cs="宋体"/>
          <w:spacing w:val="-3"/>
          <w:sz w:val="28"/>
          <w:szCs w:val="28"/>
        </w:rPr>
        <w:t>季学期学校工作平稳运行，需加强对广大师生员工个人卫生防护技能知识培训和心理健康教育，保证师生员工身心健康和安全。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b/>
          <w:bCs/>
          <w:sz w:val="28"/>
          <w:szCs w:val="28"/>
        </w:rPr>
        <w:t>一、个人卫生防护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1.公共场所的个人卫生防护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尽量减少外出活动频率，缩小外出活动范围；</w:t>
      </w:r>
      <w:r w:rsidR="002D117A">
        <w:rPr>
          <w:rFonts w:ascii="宋体" w:eastAsia="宋体" w:hAnsi="宋体" w:cs="宋体" w:hint="eastAsia"/>
          <w:sz w:val="28"/>
          <w:szCs w:val="28"/>
        </w:rPr>
        <w:t>尽量</w:t>
      </w:r>
      <w:r w:rsidRPr="00B05031">
        <w:rPr>
          <w:rFonts w:ascii="宋体" w:eastAsia="宋体" w:hAnsi="宋体" w:cs="宋体" w:hint="eastAsia"/>
          <w:sz w:val="28"/>
          <w:szCs w:val="28"/>
        </w:rPr>
        <w:t>不去人员密集场所；在密闭公共场所要正确佩戴一次性医用口罩或医用外科口罩；减少接触公共物品；打喷嚏或咳嗽时，如未佩戴口罩，须用纸巾或手肘衣服遮住口鼻；外出回来后立即洗手，采用“七步洗手法”，全程保持手卫生；与人保持1米以上距离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2.口罩使用指引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更换和存放：每4小时更换一次性口罩。在此期间，若无明显脏污、变形、损坏，可重复使用；若口罩被污染，应立即更换，不可重复使用。每人需准备一个清洁、透气的纸袋存放个人医用口罩，并标记姓名，确保专人专用，避免交叉感染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佩戴方法：佩戴口罩前应洗手，在戴口罩过程中避免接触到口罩内侧面，减少口罩被污染的可能。面向口罩无鼻夹的一面，两手各拉住一边耳带，使鼻夹位于口罩上方；用口罩抵住下巴；将耳带拉至耳后，调整耳带至感觉尽可能舒适；将双手手指置于金属鼻夹中部，一边向内按压一边顺着鼻夹向两侧移动指尖，直至将鼻夹完全按压成鼻梁形状为止。一次性口罩，蓝色面朝外，白色面贴口鼻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lastRenderedPageBreak/>
        <w:t>摘脱方法：口罩外侧吸附了大量细菌，脱下口罩时避免触碰口罩外侧，用手抓着系带取下，应将口罩接触口鼻的一面朝外折好，放入清洁的自封袋中，丢人专用垃圾桶内。不宜将摘下来的口罩直接塞进口袋里或随意丢弃，避免造成医用口罩二次污染。摘脱口罩之后，一定要记得清洗双手，保持手卫生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3.保持手卫生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要做到减少接触交通工具的公共物品或部位；接触公共物品、咳嗽手捂之后、饭前便后，用肥皂、洗手液或免洗手消毒液清洁手部；避免用手接触口鼻眼。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4.正确的洗手方法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第一步，掌心相对，手指并拢相互摩擦；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第二步，手心对手背沿指缝相互搓擦，交换进行；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第三步，掌心相对，双手交叉沿指缝相互摩擦；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第四步，弯曲各手指关节，在另一手掌心旋转搓擦，交换进行；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第五步：一只手握住另一只手的拇指搓擦，交换进行；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第六步：将五个手指尖并拢放在另一手掌心旋转揉搓，交换进行；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第七步：一只手的手掌握住另一只手的手腕部分，旋转揉搓，交换双手。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5. 健康打卡与报告制度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坚持每日健康打卡，报告健康状况和接触新冠肺炎病人、疑似病人及无症状感染者情况。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lastRenderedPageBreak/>
        <w:t>在校期间出现发热（额温≥36.8℃或腋下体温≥37.3℃，后者更为准确）、咳嗽等症状时，要马上告知辅导员或</w:t>
      </w:r>
      <w:r w:rsidR="002D117A">
        <w:rPr>
          <w:rFonts w:ascii="宋体" w:eastAsia="宋体" w:hAnsi="宋体" w:cs="宋体" w:hint="eastAsia"/>
          <w:sz w:val="28"/>
          <w:szCs w:val="28"/>
        </w:rPr>
        <w:t>校医</w:t>
      </w:r>
      <w:r w:rsidRPr="00B05031">
        <w:rPr>
          <w:rFonts w:ascii="宋体" w:eastAsia="宋体" w:hAnsi="宋体" w:cs="宋体" w:hint="eastAsia"/>
          <w:sz w:val="28"/>
          <w:szCs w:val="28"/>
        </w:rPr>
        <w:t>，并在疫情管理人指导下，按疫情防控要求，配合进行医学处置。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6. 就诊防护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如果出现发热、咳嗽等症状，按规定去定点医院就医；尽量避免乘坐公交车、地铁等公共交通工具，前往医院路上和医院内应全程佩戴医用外科口罩（或其他更高级别的口罩）。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b/>
          <w:bCs/>
          <w:sz w:val="28"/>
          <w:szCs w:val="28"/>
        </w:rPr>
        <w:t>二、健康生活方式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1. 作息规律，保证充足的睡眠时间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师生每天保持8小时睡眠；不打破平时的作息规律，上床睡觉时间不宜比平时推迟半小时以上，起床时间不宜比平时推迟1小时以上。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2. 健康饮食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一日三餐定时；保持食物多样，不偏食、挑食；不喝含糖饮料，多喝开水、茶水。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3. 加强体力活动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师生尽可能增加室内运动、家务劳动；在少接触他人或者与他人保持1.5米以上距离的情况下，进行户外体育锻炼，加强体力活动。每周至少完成150分钟中等强度有氧体力活动或75分钟的高强度体力活动，每次应该至少持续10分钟。此外，每周还应有2次肌肉力量运动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b/>
          <w:bCs/>
          <w:sz w:val="28"/>
          <w:szCs w:val="28"/>
        </w:rPr>
        <w:t>三、教师上班的健康要求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lastRenderedPageBreak/>
        <w:t>1、近14天无发热、咳嗽等感冒样症状，无高风险地区和国家旅居史，无与新冠肺炎确诊病例、疑似病例、无症状感染者及入境人员接触史。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2、勤洗手，两人及以上办公时佩戴口罩；电脑专用，不使用他人及公共电脑。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3、办公场所全天保持通风状态，中央空调暂停使用；每日对办公室公共设施进行消毒。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b/>
          <w:bCs/>
          <w:sz w:val="28"/>
          <w:szCs w:val="28"/>
        </w:rPr>
        <w:t>四、上课卫生要求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1、公共教室仅供教学使用,暂停其他聚集性活动。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2、教师授课时佩戴口罩；学生上课时佩戴口罩；必要时错峰上课；教师在上课前后均要洗手。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3、教室通风，每天两次，每次不少于30分钟。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4、出现发热、咳嗽等不适症状，主动报告、就医，严禁带病上班、上课。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b/>
          <w:bCs/>
          <w:sz w:val="28"/>
          <w:szCs w:val="28"/>
        </w:rPr>
        <w:t>五、进餐卫生要求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1、教职员工和学生进餐实行错峰制。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2、采用</w:t>
      </w:r>
      <w:r w:rsidR="00697906">
        <w:rPr>
          <w:rFonts w:ascii="宋体" w:eastAsia="宋体" w:hAnsi="宋体" w:cs="宋体" w:hint="eastAsia"/>
          <w:sz w:val="28"/>
          <w:szCs w:val="28"/>
        </w:rPr>
        <w:t>堂食、</w:t>
      </w:r>
      <w:r w:rsidR="00697906" w:rsidRPr="00B05031">
        <w:rPr>
          <w:rFonts w:ascii="宋体" w:eastAsia="宋体" w:hAnsi="宋体" w:cs="宋体" w:hint="eastAsia"/>
          <w:sz w:val="28"/>
          <w:szCs w:val="28"/>
        </w:rPr>
        <w:t>打包</w:t>
      </w:r>
      <w:r w:rsidR="00697906">
        <w:rPr>
          <w:rFonts w:ascii="宋体" w:eastAsia="宋体" w:hAnsi="宋体" w:cs="宋体" w:hint="eastAsia"/>
          <w:sz w:val="28"/>
          <w:szCs w:val="28"/>
        </w:rPr>
        <w:t>带走</w:t>
      </w:r>
      <w:r w:rsidRPr="00B05031">
        <w:rPr>
          <w:rFonts w:ascii="宋体" w:eastAsia="宋体" w:hAnsi="宋体" w:cs="宋体" w:hint="eastAsia"/>
          <w:sz w:val="28"/>
          <w:szCs w:val="28"/>
        </w:rPr>
        <w:t>等分餐制；避免面对面就餐，若条件允许应隔位就座或保持人与人之间的安全防护距离（1.5米），避免就餐时说话，避免扎堆就餐；提倡自带餐具及回宿舍用餐。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3、就餐前、就餐后洗手。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4、进入食堂、各售卖窗口前自觉排队（保持1米以上距离）。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b/>
          <w:bCs/>
          <w:sz w:val="28"/>
          <w:szCs w:val="28"/>
        </w:rPr>
        <w:t>六、学生和教职员工返校途中安全防护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lastRenderedPageBreak/>
        <w:t>1、如有发热、咳嗽等症状，应佩戴口罩及时就医，排除新冠肺炎病毒感染后再择期返校。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2、乘坐公共交通工具、进入公共场所时，全程佩戴口罩；全程保持手卫生，减少接触交通工具上的公共物品或部位；当手接触了公共物品、咳嗽时用手捂、饭前便后等情况下，用洗手液或肥皂流水洗手，遵从“七步洗手法”；或者使用免洗手消毒液清洁双手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3、避免用手接触口鼻眼；打喷嚏或咳嗽时用纸巾捂住并妥善处理废弃纸巾，无纸巾时可用手肘衣服遮住口鼻。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4、应留意周围旅客状况，避免与可疑人员近距离接触；发现身边出现可疑症状者须及时报告乘务人员。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5、做好健康监测，自觉发热时要主动测量体温，若出现可疑症状，尽量避免接触其他人员，视病情及时就医。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6、旅途中如需到医疗机构就诊，主动告诉医生个人14天内是否到过新冠肺炎疫情高风险地区或国家的旅居史，是否途经疫情高风险地区或国家，是否接触过确诊病例、疑似病例、无症状感染者等，积极配合开展相关流行病学调查；妥善保存旅行票据信息，以配合密切接触者的调查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b/>
          <w:bCs/>
          <w:sz w:val="28"/>
          <w:szCs w:val="28"/>
        </w:rPr>
        <w:t>七、心理健康</w:t>
      </w:r>
      <w:r w:rsidR="00751624">
        <w:rPr>
          <w:rFonts w:ascii="宋体" w:eastAsia="宋体" w:hAnsi="宋体" w:cs="宋体" w:hint="eastAsia"/>
          <w:b/>
          <w:bCs/>
          <w:sz w:val="28"/>
          <w:szCs w:val="28"/>
        </w:rPr>
        <w:t>维护</w:t>
      </w:r>
    </w:p>
    <w:p w:rsidR="00B05031" w:rsidRPr="00B05031" w:rsidRDefault="00B05031" w:rsidP="00B05031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 w:cs="楷体"/>
          <w:kern w:val="2"/>
          <w:sz w:val="28"/>
          <w:szCs w:val="28"/>
        </w:rPr>
      </w:pPr>
      <w:r w:rsidRPr="00B05031">
        <w:rPr>
          <w:rFonts w:ascii="宋体" w:eastAsia="宋体" w:hAnsi="宋体" w:cs="楷体" w:hint="eastAsia"/>
          <w:kern w:val="2"/>
          <w:sz w:val="28"/>
          <w:szCs w:val="28"/>
        </w:rPr>
        <w:t>师生若出现心理或情绪异常，可采取以下方式调适：</w:t>
      </w:r>
    </w:p>
    <w:p w:rsidR="00B05031" w:rsidRPr="00B05031" w:rsidRDefault="00B05031" w:rsidP="00B05031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 w:cs="楷体"/>
          <w:kern w:val="2"/>
          <w:sz w:val="28"/>
          <w:szCs w:val="28"/>
        </w:rPr>
      </w:pPr>
      <w:r w:rsidRPr="00B05031">
        <w:rPr>
          <w:rFonts w:ascii="宋体" w:eastAsia="宋体" w:hAnsi="宋体" w:cs="楷体" w:hint="eastAsia"/>
          <w:kern w:val="2"/>
          <w:sz w:val="28"/>
          <w:szCs w:val="28"/>
        </w:rPr>
        <w:t>1、线上心理咨询</w:t>
      </w:r>
    </w:p>
    <w:p w:rsidR="00B05031" w:rsidRPr="00B05031" w:rsidRDefault="00B05031" w:rsidP="00B05031">
      <w:pPr>
        <w:widowControl w:val="0"/>
        <w:spacing w:line="360" w:lineRule="auto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  <w:r w:rsidRPr="00B05031">
        <w:rPr>
          <w:rFonts w:ascii="宋体" w:eastAsia="宋体" w:hAnsi="宋体" w:cs="仿宋" w:hint="eastAsia"/>
          <w:kern w:val="2"/>
          <w:sz w:val="28"/>
          <w:szCs w:val="28"/>
        </w:rPr>
        <w:t>通过学校信息门户</w:t>
      </w:r>
      <w:r w:rsidR="00FD42FD">
        <w:rPr>
          <w:rFonts w:ascii="宋体" w:eastAsia="宋体" w:hAnsi="宋体" w:cs="仿宋" w:hint="eastAsia"/>
          <w:kern w:val="2"/>
          <w:sz w:val="28"/>
          <w:szCs w:val="28"/>
        </w:rPr>
        <w:t>上</w:t>
      </w:r>
      <w:r w:rsidR="005E369E">
        <w:rPr>
          <w:rFonts w:ascii="宋体" w:eastAsia="宋体" w:hAnsi="宋体" w:cs="仿宋" w:hint="eastAsia"/>
          <w:kern w:val="2"/>
          <w:sz w:val="28"/>
          <w:szCs w:val="28"/>
        </w:rPr>
        <w:t>提供的</w:t>
      </w:r>
      <w:r w:rsidR="005E369E" w:rsidRPr="00B05031">
        <w:rPr>
          <w:rFonts w:ascii="宋体" w:eastAsia="宋体" w:hAnsi="宋体" w:cs="仿宋" w:hint="eastAsia"/>
          <w:kern w:val="2"/>
          <w:sz w:val="28"/>
          <w:szCs w:val="28"/>
        </w:rPr>
        <w:t>QQ</w:t>
      </w:r>
      <w:r w:rsidR="00FD42FD">
        <w:rPr>
          <w:rFonts w:ascii="宋体" w:eastAsia="宋体" w:hAnsi="宋体" w:cs="仿宋" w:hint="eastAsia"/>
          <w:kern w:val="2"/>
          <w:sz w:val="28"/>
          <w:szCs w:val="28"/>
        </w:rPr>
        <w:t>、微信等</w:t>
      </w:r>
      <w:r w:rsidRPr="00B05031">
        <w:rPr>
          <w:rFonts w:ascii="宋体" w:eastAsia="宋体" w:hAnsi="宋体" w:cs="仿宋" w:hint="eastAsia"/>
          <w:kern w:val="2"/>
          <w:sz w:val="28"/>
          <w:szCs w:val="28"/>
        </w:rPr>
        <w:t>进行线上咨询</w:t>
      </w:r>
      <w:r w:rsidR="002D117A">
        <w:rPr>
          <w:rFonts w:ascii="宋体" w:eastAsia="宋体" w:hAnsi="宋体" w:cs="仿宋" w:hint="eastAsia"/>
          <w:kern w:val="2"/>
          <w:sz w:val="28"/>
          <w:szCs w:val="28"/>
        </w:rPr>
        <w:t>，</w:t>
      </w:r>
      <w:r w:rsidRPr="00B05031">
        <w:rPr>
          <w:rFonts w:ascii="宋体" w:eastAsia="宋体" w:hAnsi="宋体" w:cs="仿宋" w:hint="eastAsia"/>
          <w:kern w:val="2"/>
          <w:sz w:val="28"/>
          <w:szCs w:val="28"/>
        </w:rPr>
        <w:t>主动联系心理</w:t>
      </w:r>
      <w:r w:rsidR="0061535E">
        <w:rPr>
          <w:rFonts w:ascii="宋体" w:eastAsia="宋体" w:hAnsi="宋体" w:cs="仿宋" w:hint="eastAsia"/>
          <w:kern w:val="2"/>
          <w:sz w:val="28"/>
          <w:szCs w:val="28"/>
        </w:rPr>
        <w:t>健康教育</w:t>
      </w:r>
      <w:r w:rsidR="005E369E">
        <w:rPr>
          <w:rFonts w:ascii="宋体" w:eastAsia="宋体" w:hAnsi="宋体" w:cs="仿宋" w:hint="eastAsia"/>
          <w:kern w:val="2"/>
          <w:sz w:val="28"/>
          <w:szCs w:val="28"/>
        </w:rPr>
        <w:t>中心</w:t>
      </w:r>
      <w:r w:rsidR="00FD42FD">
        <w:rPr>
          <w:rFonts w:ascii="宋体" w:eastAsia="宋体" w:hAnsi="宋体" w:cs="仿宋" w:hint="eastAsia"/>
          <w:kern w:val="2"/>
          <w:sz w:val="28"/>
          <w:szCs w:val="28"/>
        </w:rPr>
        <w:t>老师，开展一对一心理咨询</w:t>
      </w:r>
      <w:r w:rsidRPr="00B05031">
        <w:rPr>
          <w:rFonts w:ascii="宋体" w:eastAsia="宋体" w:hAnsi="宋体" w:cs="仿宋" w:hint="eastAsia"/>
          <w:kern w:val="2"/>
          <w:sz w:val="28"/>
          <w:szCs w:val="28"/>
        </w:rPr>
        <w:t>；</w:t>
      </w:r>
      <w:r w:rsidR="00FD42FD">
        <w:rPr>
          <w:rFonts w:ascii="宋体" w:eastAsia="宋体" w:hAnsi="宋体" w:cs="仿宋" w:hint="eastAsia"/>
          <w:kern w:val="2"/>
          <w:sz w:val="28"/>
          <w:szCs w:val="28"/>
        </w:rPr>
        <w:t>或</w:t>
      </w:r>
      <w:bookmarkStart w:id="0" w:name="_GoBack"/>
      <w:bookmarkEnd w:id="0"/>
      <w:r w:rsidRPr="00B05031">
        <w:rPr>
          <w:rFonts w:ascii="宋体" w:eastAsia="宋体" w:hAnsi="宋体" w:cs="仿宋" w:hint="eastAsia"/>
          <w:kern w:val="2"/>
          <w:sz w:val="28"/>
          <w:szCs w:val="28"/>
        </w:rPr>
        <w:t>拨打校园紧急心</w:t>
      </w:r>
      <w:r w:rsidRPr="00B05031">
        <w:rPr>
          <w:rFonts w:ascii="宋体" w:eastAsia="宋体" w:hAnsi="宋体" w:cs="仿宋" w:hint="eastAsia"/>
          <w:kern w:val="2"/>
          <w:sz w:val="28"/>
          <w:szCs w:val="28"/>
        </w:rPr>
        <w:lastRenderedPageBreak/>
        <w:t>理危机干预热线电话：</w:t>
      </w:r>
      <w:r w:rsidR="002D117A">
        <w:rPr>
          <w:rFonts w:ascii="宋体" w:eastAsia="宋体" w:hAnsi="宋体" w:cs="仿宋"/>
          <w:kern w:val="2"/>
          <w:sz w:val="28"/>
          <w:szCs w:val="28"/>
        </w:rPr>
        <w:t>8215096</w:t>
      </w:r>
      <w:r w:rsidR="002D117A">
        <w:rPr>
          <w:rFonts w:ascii="宋体" w:eastAsia="宋体" w:hAnsi="宋体" w:cs="仿宋" w:hint="eastAsia"/>
          <w:kern w:val="2"/>
          <w:sz w:val="28"/>
          <w:szCs w:val="28"/>
        </w:rPr>
        <w:t>（柳老师、袁老师）</w:t>
      </w:r>
      <w:r w:rsidRPr="00B05031">
        <w:rPr>
          <w:rFonts w:ascii="宋体" w:eastAsia="宋体" w:hAnsi="宋体" w:cs="仿宋" w:hint="eastAsia"/>
          <w:kern w:val="2"/>
          <w:sz w:val="28"/>
          <w:szCs w:val="28"/>
        </w:rPr>
        <w:t>，进行心理咨询</w:t>
      </w:r>
      <w:r w:rsidRPr="00B05031">
        <w:rPr>
          <w:rFonts w:ascii="仿宋" w:eastAsia="仿宋" w:hAnsi="仿宋" w:cs="仿宋" w:hint="eastAsia"/>
          <w:kern w:val="2"/>
          <w:sz w:val="28"/>
          <w:szCs w:val="28"/>
        </w:rPr>
        <w:t>。</w:t>
      </w:r>
    </w:p>
    <w:p w:rsidR="00B05031" w:rsidRPr="00B05031" w:rsidRDefault="00B05031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2. 积极推进心理健康的自我调适</w:t>
      </w:r>
    </w:p>
    <w:p w:rsidR="00B05031" w:rsidRPr="00B05031" w:rsidRDefault="002D117A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</w:t>
      </w:r>
      <w:r w:rsidR="00B05031" w:rsidRPr="00B05031">
        <w:rPr>
          <w:rFonts w:ascii="宋体" w:eastAsia="宋体" w:hAnsi="宋体" w:cs="宋体" w:hint="eastAsia"/>
          <w:sz w:val="28"/>
          <w:szCs w:val="28"/>
        </w:rPr>
        <w:t>多运动，增强体质，促进身心健康；</w:t>
      </w:r>
    </w:p>
    <w:p w:rsidR="00B05031" w:rsidRPr="00B05031" w:rsidRDefault="002D117A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</w:t>
      </w:r>
      <w:r w:rsidR="00B05031" w:rsidRPr="00B05031">
        <w:rPr>
          <w:rFonts w:ascii="宋体" w:eastAsia="宋体" w:hAnsi="宋体" w:cs="宋体" w:hint="eastAsia"/>
          <w:sz w:val="28"/>
          <w:szCs w:val="28"/>
        </w:rPr>
        <w:t>听音乐，缓解紧张情绪；</w:t>
      </w:r>
    </w:p>
    <w:p w:rsidR="00B05031" w:rsidRPr="00B05031" w:rsidRDefault="002D117A" w:rsidP="00B05031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</w:t>
      </w:r>
      <w:r w:rsidR="00B05031" w:rsidRPr="00B05031">
        <w:rPr>
          <w:rFonts w:ascii="宋体" w:eastAsia="宋体" w:hAnsi="宋体" w:cs="宋体" w:hint="eastAsia"/>
          <w:sz w:val="28"/>
          <w:szCs w:val="28"/>
        </w:rPr>
        <w:t>不信谣，不传谣。</w:t>
      </w:r>
    </w:p>
    <w:p w:rsidR="00EE0BC4" w:rsidRDefault="00B05031" w:rsidP="002D117A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B05031">
        <w:rPr>
          <w:rFonts w:ascii="宋体" w:eastAsia="宋体" w:hAnsi="宋体" w:cs="宋体" w:hint="eastAsia"/>
          <w:sz w:val="28"/>
          <w:szCs w:val="28"/>
        </w:rPr>
        <w:t>此外，同事和同学之间要相互关心，发现同事或同学可能存在心理健康问题时，及时向辅导员或单位领导汇报。</w:t>
      </w:r>
    </w:p>
    <w:p w:rsidR="000A697D" w:rsidRDefault="000A697D" w:rsidP="002D117A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</w:p>
    <w:p w:rsidR="000A697D" w:rsidRDefault="000A697D" w:rsidP="002D117A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                                   马鞍山师专学生处</w:t>
      </w:r>
    </w:p>
    <w:p w:rsidR="000A697D" w:rsidRPr="002D117A" w:rsidRDefault="000A697D" w:rsidP="002D117A">
      <w:pPr>
        <w:spacing w:line="360" w:lineRule="auto"/>
        <w:ind w:firstLine="4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                                   2020年4月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2日</w:t>
      </w:r>
    </w:p>
    <w:sectPr w:rsidR="000A697D" w:rsidRPr="002D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EC" w:rsidRDefault="00490DEC" w:rsidP="006C24A6">
      <w:r>
        <w:separator/>
      </w:r>
    </w:p>
  </w:endnote>
  <w:endnote w:type="continuationSeparator" w:id="0">
    <w:p w:rsidR="00490DEC" w:rsidRDefault="00490DEC" w:rsidP="006C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EC" w:rsidRDefault="00490DEC" w:rsidP="006C24A6">
      <w:r>
        <w:separator/>
      </w:r>
    </w:p>
  </w:footnote>
  <w:footnote w:type="continuationSeparator" w:id="0">
    <w:p w:rsidR="00490DEC" w:rsidRDefault="00490DEC" w:rsidP="006C2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23"/>
    <w:rsid w:val="00047234"/>
    <w:rsid w:val="000A697D"/>
    <w:rsid w:val="001A4FA9"/>
    <w:rsid w:val="001A7822"/>
    <w:rsid w:val="001E1C1F"/>
    <w:rsid w:val="001F1FC6"/>
    <w:rsid w:val="002D117A"/>
    <w:rsid w:val="002D3454"/>
    <w:rsid w:val="004217B2"/>
    <w:rsid w:val="00490DEC"/>
    <w:rsid w:val="005E369E"/>
    <w:rsid w:val="00607D9A"/>
    <w:rsid w:val="0061535E"/>
    <w:rsid w:val="00697906"/>
    <w:rsid w:val="006C24A6"/>
    <w:rsid w:val="00751624"/>
    <w:rsid w:val="00773BFC"/>
    <w:rsid w:val="00836709"/>
    <w:rsid w:val="008C465E"/>
    <w:rsid w:val="00954346"/>
    <w:rsid w:val="009547E1"/>
    <w:rsid w:val="009A43F1"/>
    <w:rsid w:val="009A5023"/>
    <w:rsid w:val="00AE1B32"/>
    <w:rsid w:val="00AE5551"/>
    <w:rsid w:val="00B05031"/>
    <w:rsid w:val="00B54ECE"/>
    <w:rsid w:val="00D27BE7"/>
    <w:rsid w:val="00EE0BC4"/>
    <w:rsid w:val="00F27B06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266DD17-BB8C-4ABD-9FFF-7620A5E2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A6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Char"/>
    <w:qFormat/>
    <w:rsid w:val="00607D9A"/>
    <w:pPr>
      <w:keepNext/>
      <w:jc w:val="center"/>
      <w:outlineLvl w:val="0"/>
    </w:pPr>
    <w:rPr>
      <w:rFonts w:ascii="宋体" w:hAnsi="宋体"/>
      <w:b/>
      <w:bCs/>
      <w:color w:val="000000"/>
    </w:rPr>
  </w:style>
  <w:style w:type="paragraph" w:styleId="2">
    <w:name w:val="heading 2"/>
    <w:basedOn w:val="a"/>
    <w:next w:val="a"/>
    <w:link w:val="2Char"/>
    <w:qFormat/>
    <w:rsid w:val="00607D9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07D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607D9A"/>
    <w:pPr>
      <w:autoSpaceDE w:val="0"/>
      <w:autoSpaceDN w:val="0"/>
      <w:adjustRightInd w:val="0"/>
      <w:ind w:left="906" w:hanging="180"/>
      <w:outlineLvl w:val="3"/>
    </w:pPr>
    <w:rPr>
      <w:rFonts w:cs="宋体"/>
      <w:sz w:val="22"/>
      <w:szCs w:val="22"/>
      <w:lang w:val="zh-CN"/>
    </w:rPr>
  </w:style>
  <w:style w:type="paragraph" w:styleId="5">
    <w:name w:val="heading 5"/>
    <w:basedOn w:val="a"/>
    <w:next w:val="a"/>
    <w:link w:val="5Char"/>
    <w:qFormat/>
    <w:rsid w:val="00607D9A"/>
    <w:pPr>
      <w:autoSpaceDE w:val="0"/>
      <w:autoSpaceDN w:val="0"/>
      <w:adjustRightInd w:val="0"/>
      <w:ind w:left="1260" w:hanging="180"/>
      <w:outlineLvl w:val="4"/>
    </w:pPr>
    <w:rPr>
      <w:rFonts w:cs="宋体"/>
      <w:sz w:val="22"/>
      <w:szCs w:val="22"/>
      <w:lang w:val="zh-CN"/>
    </w:rPr>
  </w:style>
  <w:style w:type="paragraph" w:styleId="6">
    <w:name w:val="heading 6"/>
    <w:basedOn w:val="a"/>
    <w:next w:val="a"/>
    <w:link w:val="6Char"/>
    <w:qFormat/>
    <w:rsid w:val="00607D9A"/>
    <w:pPr>
      <w:autoSpaceDE w:val="0"/>
      <w:autoSpaceDN w:val="0"/>
      <w:adjustRightInd w:val="0"/>
      <w:ind w:left="1620" w:hanging="180"/>
      <w:outlineLvl w:val="5"/>
    </w:pPr>
    <w:rPr>
      <w:rFonts w:cs="宋体"/>
      <w:sz w:val="22"/>
      <w:szCs w:val="22"/>
      <w:lang w:val="zh-CN"/>
    </w:rPr>
  </w:style>
  <w:style w:type="paragraph" w:styleId="7">
    <w:name w:val="heading 7"/>
    <w:basedOn w:val="a"/>
    <w:next w:val="a"/>
    <w:link w:val="7Char"/>
    <w:qFormat/>
    <w:rsid w:val="00607D9A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9">
    <w:name w:val="heading 9"/>
    <w:basedOn w:val="a"/>
    <w:next w:val="a"/>
    <w:link w:val="9Char"/>
    <w:qFormat/>
    <w:rsid w:val="00607D9A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07D9A"/>
    <w:rPr>
      <w:rFonts w:ascii="宋体" w:hAnsi="宋体"/>
      <w:b/>
      <w:bCs/>
      <w:color w:val="000000"/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607D9A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607D9A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607D9A"/>
    <w:rPr>
      <w:rFonts w:cs="宋体"/>
      <w:sz w:val="22"/>
      <w:szCs w:val="22"/>
      <w:lang w:val="zh-CN"/>
    </w:rPr>
  </w:style>
  <w:style w:type="character" w:customStyle="1" w:styleId="5Char">
    <w:name w:val="标题 5 Char"/>
    <w:basedOn w:val="a0"/>
    <w:link w:val="5"/>
    <w:rsid w:val="00607D9A"/>
    <w:rPr>
      <w:rFonts w:cs="宋体"/>
      <w:sz w:val="22"/>
      <w:szCs w:val="22"/>
      <w:lang w:val="zh-CN"/>
    </w:rPr>
  </w:style>
  <w:style w:type="character" w:customStyle="1" w:styleId="6Char">
    <w:name w:val="标题 6 Char"/>
    <w:basedOn w:val="a0"/>
    <w:link w:val="6"/>
    <w:rsid w:val="00607D9A"/>
    <w:rPr>
      <w:rFonts w:cs="宋体"/>
      <w:sz w:val="22"/>
      <w:szCs w:val="22"/>
      <w:lang w:val="zh-CN"/>
    </w:rPr>
  </w:style>
  <w:style w:type="character" w:customStyle="1" w:styleId="7Char">
    <w:name w:val="标题 7 Char"/>
    <w:basedOn w:val="a0"/>
    <w:link w:val="7"/>
    <w:rsid w:val="00607D9A"/>
    <w:rPr>
      <w:b/>
      <w:bCs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607D9A"/>
    <w:rPr>
      <w:rFonts w:ascii="Arial" w:eastAsia="黑体" w:hAnsi="Arial"/>
      <w:kern w:val="2"/>
      <w:sz w:val="21"/>
      <w:szCs w:val="21"/>
    </w:rPr>
  </w:style>
  <w:style w:type="paragraph" w:styleId="a3">
    <w:name w:val="Title"/>
    <w:basedOn w:val="a"/>
    <w:next w:val="a"/>
    <w:link w:val="Char"/>
    <w:qFormat/>
    <w:rsid w:val="00607D9A"/>
    <w:pPr>
      <w:spacing w:line="0" w:lineRule="atLeast"/>
      <w:jc w:val="center"/>
      <w:outlineLvl w:val="0"/>
    </w:pPr>
    <w:rPr>
      <w:rFonts w:eastAsia="黑体"/>
      <w:bCs/>
      <w:sz w:val="28"/>
      <w:szCs w:val="32"/>
    </w:rPr>
  </w:style>
  <w:style w:type="character" w:customStyle="1" w:styleId="Char">
    <w:name w:val="标题 Char"/>
    <w:basedOn w:val="a0"/>
    <w:link w:val="a3"/>
    <w:rsid w:val="00607D9A"/>
    <w:rPr>
      <w:rFonts w:eastAsia="黑体"/>
      <w:bCs/>
      <w:kern w:val="2"/>
      <w:sz w:val="28"/>
      <w:szCs w:val="32"/>
    </w:rPr>
  </w:style>
  <w:style w:type="character" w:styleId="a4">
    <w:name w:val="Strong"/>
    <w:basedOn w:val="a0"/>
    <w:qFormat/>
    <w:rsid w:val="00607D9A"/>
    <w:rPr>
      <w:b/>
      <w:bCs/>
    </w:rPr>
  </w:style>
  <w:style w:type="paragraph" w:styleId="a5">
    <w:name w:val="No Spacing"/>
    <w:qFormat/>
    <w:rsid w:val="00607D9A"/>
    <w:pPr>
      <w:widowControl w:val="0"/>
      <w:spacing w:line="0" w:lineRule="atLeast"/>
      <w:jc w:val="center"/>
    </w:pPr>
    <w:rPr>
      <w:rFonts w:eastAsia="黑体"/>
      <w:color w:val="000000"/>
      <w:kern w:val="2"/>
      <w:sz w:val="32"/>
      <w:szCs w:val="22"/>
    </w:rPr>
  </w:style>
  <w:style w:type="paragraph" w:styleId="a6">
    <w:name w:val="List Paragraph"/>
    <w:basedOn w:val="a"/>
    <w:qFormat/>
    <w:rsid w:val="00607D9A"/>
    <w:pPr>
      <w:spacing w:line="0" w:lineRule="atLeast"/>
      <w:ind w:firstLineChars="200" w:firstLine="420"/>
      <w:jc w:val="center"/>
    </w:pPr>
    <w:rPr>
      <w:rFonts w:ascii="宋体" w:hAnsi="Calibri"/>
      <w:color w:val="000000"/>
      <w:sz w:val="28"/>
      <w:szCs w:val="22"/>
    </w:rPr>
  </w:style>
  <w:style w:type="paragraph" w:styleId="a7">
    <w:name w:val="header"/>
    <w:basedOn w:val="a"/>
    <w:link w:val="Char0"/>
    <w:uiPriority w:val="99"/>
    <w:unhideWhenUsed/>
    <w:rsid w:val="006C2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C24A6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C24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C24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400</Words>
  <Characters>2283</Characters>
  <Application>Microsoft Office Word</Application>
  <DocSecurity>0</DocSecurity>
  <Lines>19</Lines>
  <Paragraphs>5</Paragraphs>
  <ScaleCrop>false</ScaleCrop>
  <Company>Microsoft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用户</cp:lastModifiedBy>
  <cp:revision>28</cp:revision>
  <dcterms:created xsi:type="dcterms:W3CDTF">2020-04-26T05:14:00Z</dcterms:created>
  <dcterms:modified xsi:type="dcterms:W3CDTF">2020-05-04T10:23:00Z</dcterms:modified>
</cp:coreProperties>
</file>